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天津市长芦化工新材料有限公司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公开招聘报名登记表</w:t>
      </w:r>
      <w:bookmarkStart w:id="0" w:name="_GoBack"/>
      <w:bookmarkEnd w:id="0"/>
    </w:p>
    <w:tbl>
      <w:tblPr>
        <w:tblStyle w:val="6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0" w:lineRule="exact"/>
        <w:rPr>
          <w:rFonts w:ascii="宋体" w:hAnsi="宋体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Dg5ODQxMGVkOTY0NTA4N2VmYzIxMjQ0NjFhYjYifQ=="/>
  </w:docVars>
  <w:rsids>
    <w:rsidRoot w:val="00C064D8"/>
    <w:rsid w:val="0001687C"/>
    <w:rsid w:val="00196BE4"/>
    <w:rsid w:val="00225972"/>
    <w:rsid w:val="00341DF2"/>
    <w:rsid w:val="00432BEB"/>
    <w:rsid w:val="004810D5"/>
    <w:rsid w:val="005E3B3B"/>
    <w:rsid w:val="0062408E"/>
    <w:rsid w:val="00676F62"/>
    <w:rsid w:val="006D324C"/>
    <w:rsid w:val="007A66E5"/>
    <w:rsid w:val="00867146"/>
    <w:rsid w:val="00953536"/>
    <w:rsid w:val="009672BC"/>
    <w:rsid w:val="00A932D5"/>
    <w:rsid w:val="00B9358D"/>
    <w:rsid w:val="00BD204A"/>
    <w:rsid w:val="00C064D8"/>
    <w:rsid w:val="00F226C6"/>
    <w:rsid w:val="042525B2"/>
    <w:rsid w:val="1EE576A9"/>
    <w:rsid w:val="2FE807C0"/>
    <w:rsid w:val="400B6EC8"/>
    <w:rsid w:val="78B54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331</Words>
  <Characters>1889</Characters>
  <Lines>15</Lines>
  <Paragraphs>4</Paragraphs>
  <TotalTime>19</TotalTime>
  <ScaleCrop>false</ScaleCrop>
  <LinksUpToDate>false</LinksUpToDate>
  <CharactersWithSpaces>2216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2021-10-27T09:19:00Z</dcterms:created>
  <dc:creator>Administrator</dc:creator>
  <cp:lastModifiedBy>Administrator</cp:lastModifiedBy>
  <cp:lastPrinted>2024-03-12T03:23:00Z</cp:lastPrinted>
  <dcterms:modified xsi:type="dcterms:W3CDTF">2024-04-01T13:41:42Z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C2DFBA1F6BC14294B16FF9555CAE42EE_13</vt:lpwstr>
  </property>
</Properties>
</file>